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0718C" w14:textId="77777777" w:rsidR="009C039A" w:rsidRPr="00A76CCB" w:rsidRDefault="009C039A" w:rsidP="004B7BFD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theme="minorHAnsi"/>
          <w:b/>
          <w:bCs/>
          <w:spacing w:val="-15"/>
          <w:sz w:val="24"/>
          <w:szCs w:val="24"/>
        </w:rPr>
      </w:pPr>
      <w:r w:rsidRPr="00A76CCB">
        <w:rPr>
          <w:rFonts w:asciiTheme="majorHAnsi" w:eastAsia="Times New Roman" w:hAnsiTheme="majorHAnsi" w:cstheme="minorHAnsi"/>
          <w:b/>
          <w:bCs/>
          <w:spacing w:val="-15"/>
          <w:sz w:val="24"/>
          <w:szCs w:val="24"/>
        </w:rPr>
        <w:t>Distance Learning Coordinator Resume Template</w:t>
      </w:r>
    </w:p>
    <w:p w14:paraId="701AFDFE" w14:textId="77777777" w:rsidR="00A76CCB" w:rsidRDefault="00A76CCB" w:rsidP="009C039A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Mattie Bryant</w:t>
      </w:r>
    </w:p>
    <w:p w14:paraId="1CACCC8C" w14:textId="34D87C08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Jersey Vill., Houston, Texas</w:t>
      </w:r>
    </w:p>
    <w:p w14:paraId="2C2FEA7B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Phone:  (281) 445-1756</w:t>
      </w:r>
    </w:p>
    <w:p w14:paraId="45433F6F" w14:textId="62314A3E" w:rsidR="009C039A" w:rsidRPr="00A76CCB" w:rsidRDefault="00A76CCB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hyperlink r:id="rId5" w:history="1">
        <w:r>
          <w:rPr>
            <w:rFonts w:asciiTheme="majorHAnsi" w:eastAsia="Times New Roman" w:hAnsiTheme="majorHAnsi" w:cstheme="minorHAnsi"/>
            <w:color w:val="336699"/>
          </w:rPr>
          <w:t>mattie@gmail.com</w:t>
        </w:r>
      </w:hyperlink>
    </w:p>
    <w:p w14:paraId="3FE55B7E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Objective</w:t>
      </w:r>
    </w:p>
    <w:p w14:paraId="5CF3C644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To work as a Distance Learning Coordinator for a community or regular college that offers educational programs online.</w:t>
      </w:r>
    </w:p>
    <w:p w14:paraId="0F0A0236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Summary of Qualification</w:t>
      </w:r>
    </w:p>
    <w:p w14:paraId="0E038D7D" w14:textId="77777777" w:rsidR="009C039A" w:rsidRPr="00A76CCB" w:rsidRDefault="009C039A" w:rsidP="009C039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8 years of experience in administrative work for learning institutions offering distance education</w:t>
      </w:r>
    </w:p>
    <w:p w14:paraId="3957ACE8" w14:textId="77777777" w:rsidR="009C039A" w:rsidRPr="00A76CCB" w:rsidRDefault="009C039A" w:rsidP="009C039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Excellent verbal and written communication skills</w:t>
      </w:r>
    </w:p>
    <w:p w14:paraId="73911878" w14:textId="77777777" w:rsidR="009C039A" w:rsidRPr="00A76CCB" w:rsidRDefault="009C039A" w:rsidP="009C039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Excellent time management and people management skills.</w:t>
      </w:r>
    </w:p>
    <w:p w14:paraId="2064ABC8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Career Experience/Job History</w:t>
      </w:r>
    </w:p>
    <w:p w14:paraId="511ED89E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2007 – Present: Distance Learning Coordinator, Walden University</w:t>
      </w:r>
    </w:p>
    <w:p w14:paraId="276911BF" w14:textId="77777777" w:rsidR="009C039A" w:rsidRPr="00A76CCB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Work closely with educators and professors in designing and developing coursework for online education programs offered by the university.</w:t>
      </w:r>
    </w:p>
    <w:p w14:paraId="04DA98E4" w14:textId="77777777" w:rsidR="009C039A" w:rsidRPr="00A76CCB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Coordinate with government and private certification groups to accredit select online programs of the university.</w:t>
      </w:r>
    </w:p>
    <w:p w14:paraId="512827C3" w14:textId="77777777" w:rsidR="009C039A" w:rsidRPr="00A76CCB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Provide information to inquiries lodged on its enrollment website</w:t>
      </w:r>
    </w:p>
    <w:p w14:paraId="0C8A41E1" w14:textId="77777777" w:rsidR="009C039A" w:rsidRPr="00A76CCB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Update coursework syllabus, registration procedures, enrollment fees and schedules of admissions tests on its website</w:t>
      </w:r>
    </w:p>
    <w:p w14:paraId="2F0E06A4" w14:textId="77777777" w:rsidR="009C039A" w:rsidRPr="00A76CCB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Provide online administrative instruction to online students for class work and exams.</w:t>
      </w:r>
    </w:p>
    <w:p w14:paraId="48219A5E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2002 – 2007: Online Education Administrator, University of Phoenix</w:t>
      </w:r>
    </w:p>
    <w:p w14:paraId="4C2BEB5A" w14:textId="77777777" w:rsidR="009C039A" w:rsidRPr="00A76CCB" w:rsidRDefault="009C039A" w:rsidP="009C039A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Process application of online students and provide online materials and instructions and textbook content they can downline while in the course of study.</w:t>
      </w:r>
    </w:p>
    <w:p w14:paraId="4BF0C86A" w14:textId="17FA107B" w:rsidR="009C039A" w:rsidRDefault="009C039A" w:rsidP="009C039A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Oversee the administration of periodic and ad hoc exams online.</w:t>
      </w:r>
    </w:p>
    <w:p w14:paraId="6F56FDFF" w14:textId="77777777" w:rsidR="00A76CCB" w:rsidRPr="00A76CCB" w:rsidRDefault="00A76CCB" w:rsidP="00A76CCB">
      <w:p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theme="minorHAnsi"/>
          <w:color w:val="333333"/>
        </w:rPr>
      </w:pPr>
    </w:p>
    <w:p w14:paraId="6F4579D9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Education</w:t>
      </w:r>
    </w:p>
    <w:p w14:paraId="576076E3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2002 – Present:  In-house seminars on learning methodologies for online education</w:t>
      </w:r>
    </w:p>
    <w:p w14:paraId="2ABDC273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color w:val="333333"/>
        </w:rPr>
        <w:t>1999 – 2002: BA Commerce, Remington College, Little Rock, Arkansas.</w:t>
      </w:r>
    </w:p>
    <w:p w14:paraId="4CD98367" w14:textId="77777777" w:rsidR="009C039A" w:rsidRPr="00A76CCB" w:rsidRDefault="009C039A" w:rsidP="009C039A">
      <w:pPr>
        <w:shd w:val="clear" w:color="auto" w:fill="FFFFFF"/>
        <w:spacing w:after="225" w:line="270" w:lineRule="atLeast"/>
        <w:rPr>
          <w:rFonts w:asciiTheme="majorHAnsi" w:eastAsia="Times New Roman" w:hAnsiTheme="majorHAnsi" w:cstheme="minorHAnsi"/>
          <w:color w:val="333333"/>
        </w:rPr>
      </w:pPr>
      <w:r w:rsidRPr="00A76CCB">
        <w:rPr>
          <w:rFonts w:asciiTheme="majorHAnsi" w:eastAsia="Times New Roman" w:hAnsiTheme="majorHAnsi" w:cstheme="minorHAnsi"/>
          <w:b/>
          <w:bCs/>
          <w:color w:val="333333"/>
        </w:rPr>
        <w:t>Professional reference will be furnished upon request</w:t>
      </w:r>
    </w:p>
    <w:p w14:paraId="4F92E726" w14:textId="77777777" w:rsidR="00A11CF0" w:rsidRPr="00A76CCB" w:rsidRDefault="00A11CF0">
      <w:pPr>
        <w:rPr>
          <w:rFonts w:asciiTheme="majorHAnsi" w:hAnsiTheme="majorHAnsi" w:cstheme="minorHAnsi"/>
        </w:rPr>
      </w:pPr>
    </w:p>
    <w:sectPr w:rsidR="00A11CF0" w:rsidRPr="00A76CCB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D4708"/>
    <w:multiLevelType w:val="multilevel"/>
    <w:tmpl w:val="A866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4B4868"/>
    <w:multiLevelType w:val="multilevel"/>
    <w:tmpl w:val="F9D4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18755B"/>
    <w:multiLevelType w:val="multilevel"/>
    <w:tmpl w:val="CB6C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39A"/>
    <w:rsid w:val="00316584"/>
    <w:rsid w:val="004B7BFD"/>
    <w:rsid w:val="009C039A"/>
    <w:rsid w:val="00A11CF0"/>
    <w:rsid w:val="00A7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368A2"/>
  <w15:docId w15:val="{C5223F73-04E5-4ECB-96C9-0FF9D47A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9C0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03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C0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039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C039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C0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denalvins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2015-01-12T05:20:00Z</dcterms:created>
  <dcterms:modified xsi:type="dcterms:W3CDTF">2021-05-05T12:19:00Z</dcterms:modified>
</cp:coreProperties>
</file>