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3D2D1" w14:textId="77777777" w:rsidR="008F2B64" w:rsidRPr="008F2B64" w:rsidRDefault="008F2B64" w:rsidP="008F2B64">
      <w:pPr>
        <w:spacing w:line="240" w:lineRule="auto"/>
        <w:contextualSpacing/>
        <w:jc w:val="center"/>
        <w:rPr>
          <w:rFonts w:cstheme="minorHAnsi"/>
        </w:rPr>
      </w:pPr>
      <w:r w:rsidRPr="008F2B64">
        <w:rPr>
          <w:rFonts w:cstheme="minorHAnsi"/>
        </w:rPr>
        <w:t>Raihan Singh</w:t>
      </w:r>
    </w:p>
    <w:p w14:paraId="54C36C30" w14:textId="42B89F4B" w:rsidR="00B42F89" w:rsidRPr="008F2B64" w:rsidRDefault="00B42F89" w:rsidP="008F2B64">
      <w:pPr>
        <w:spacing w:line="240" w:lineRule="auto"/>
        <w:contextualSpacing/>
        <w:jc w:val="center"/>
        <w:rPr>
          <w:rFonts w:cstheme="minorHAnsi"/>
        </w:rPr>
      </w:pPr>
      <w:r w:rsidRPr="008F2B64">
        <w:rPr>
          <w:rFonts w:cstheme="minorHAnsi"/>
        </w:rPr>
        <w:t>1785 Parker St. #78  |  Washington, DC 10975</w:t>
      </w:r>
    </w:p>
    <w:p w14:paraId="681A60C0" w14:textId="77777777" w:rsidR="00B42F89" w:rsidRPr="008F2B64" w:rsidRDefault="00B42F89" w:rsidP="008F2B64">
      <w:pPr>
        <w:spacing w:line="240" w:lineRule="auto"/>
        <w:contextualSpacing/>
        <w:jc w:val="center"/>
        <w:rPr>
          <w:rFonts w:cstheme="minorHAnsi"/>
        </w:rPr>
      </w:pPr>
      <w:r w:rsidRPr="008F2B64">
        <w:rPr>
          <w:rFonts w:cstheme="minorHAnsi"/>
        </w:rPr>
        <w:t>(555) 555-5555</w:t>
      </w:r>
    </w:p>
    <w:p w14:paraId="56FE947E" w14:textId="0736C18E" w:rsidR="00B42F89" w:rsidRPr="008F2B64" w:rsidRDefault="008F2B64" w:rsidP="008F2B64">
      <w:pPr>
        <w:spacing w:line="240" w:lineRule="auto"/>
        <w:contextualSpacing/>
        <w:jc w:val="center"/>
        <w:rPr>
          <w:rFonts w:cstheme="minorHAnsi"/>
        </w:rPr>
      </w:pPr>
      <w:r w:rsidRPr="008F2B64">
        <w:rPr>
          <w:rFonts w:cstheme="minorHAnsi"/>
        </w:rPr>
        <w:t>raihan@gmail.com</w:t>
      </w:r>
    </w:p>
    <w:p w14:paraId="7F939171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 xml:space="preserve"> </w:t>
      </w:r>
    </w:p>
    <w:p w14:paraId="32741A1F" w14:textId="3EEE06D4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  <w:b/>
        </w:rPr>
      </w:pPr>
      <w:r w:rsidRPr="008F2B64">
        <w:rPr>
          <w:rFonts w:cstheme="minorHAnsi"/>
          <w:b/>
        </w:rPr>
        <w:t>CONSTRUCTION MANAGER / ON-SITE PROJECT MANAGER</w:t>
      </w:r>
    </w:p>
    <w:p w14:paraId="2B1AF1ED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 xml:space="preserve">Construction manager with a 15-year record of success overseeing all phases of multimillion-dollar construction, infrastructure, superfund and environmental projects for government and private-sector clients. Experience includes managing crews of up to 150 in highway/bridge improvements, asbestos abatements, HAZWOPER initiatives and a variety of other construction/demolition projects. Backed by strong credentials and a proven history of on-time, on-budget and high-quality project completions. </w:t>
      </w:r>
    </w:p>
    <w:p w14:paraId="43BFE2B2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</w:p>
    <w:p w14:paraId="33689916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  <w:b/>
        </w:rPr>
      </w:pPr>
      <w:r w:rsidRPr="008F2B64">
        <w:rPr>
          <w:rFonts w:cstheme="minorHAnsi"/>
          <w:b/>
        </w:rPr>
        <w:t>KEY SKILLS</w:t>
      </w:r>
    </w:p>
    <w:p w14:paraId="4EC5B356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Construction / Demolition Projects</w:t>
      </w:r>
    </w:p>
    <w:p w14:paraId="117DDBFD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Infrastructure Improvement Projects</w:t>
      </w:r>
    </w:p>
    <w:p w14:paraId="246D220C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Environmental Remediation Projects</w:t>
      </w:r>
    </w:p>
    <w:p w14:paraId="09BFF57D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Site Safety / OSHA Compliance</w:t>
      </w:r>
    </w:p>
    <w:p w14:paraId="243968B2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QA / QC / Field Engineering</w:t>
      </w:r>
    </w:p>
    <w:p w14:paraId="4972358D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Change Order Management</w:t>
      </w:r>
    </w:p>
    <w:p w14:paraId="3D7D479A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Budgeting &amp; Cost Controls</w:t>
      </w:r>
    </w:p>
    <w:p w14:paraId="0A30AF92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Bidding / Estimating / Proposals</w:t>
      </w:r>
    </w:p>
    <w:p w14:paraId="08CC389A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Subcontractor / Crew Supervision</w:t>
      </w:r>
    </w:p>
    <w:p w14:paraId="1DA42724" w14:textId="77777777" w:rsidR="001C1502" w:rsidRPr="008F2B64" w:rsidRDefault="001C1502" w:rsidP="008F2B64">
      <w:pPr>
        <w:spacing w:line="240" w:lineRule="auto"/>
        <w:contextualSpacing/>
        <w:jc w:val="both"/>
        <w:rPr>
          <w:rFonts w:cstheme="minorHAnsi"/>
        </w:rPr>
      </w:pPr>
    </w:p>
    <w:p w14:paraId="3D7E5696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  <w:b/>
        </w:rPr>
      </w:pPr>
      <w:r w:rsidRPr="008F2B64">
        <w:rPr>
          <w:rFonts w:cstheme="minorHAnsi"/>
          <w:b/>
        </w:rPr>
        <w:t>EMPLOYER SUMMARY</w:t>
      </w:r>
    </w:p>
    <w:p w14:paraId="32CC8F69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XYZ CONTRUCTION INC. (Washington, DC) -- Construction Project Manager, 3/09 to Present</w:t>
      </w:r>
    </w:p>
    <w:p w14:paraId="6CA67D98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Retained to lead major infrastructure improvements on the nation's bridges/highways after firm's recent award of $500M government contract (a stimulus-related package).</w:t>
      </w:r>
    </w:p>
    <w:p w14:paraId="4A2D10E0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</w:p>
    <w:p w14:paraId="3DED4781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ENVIRONMENTAL REMEDIATION LLC (Washington, DC) -- Construction Project Manager, 2/00 to 2/09</w:t>
      </w:r>
    </w:p>
    <w:p w14:paraId="52DCE971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Retained to lead major infrastructure improvements on the nation's bridges/highways after firm's recent award of $500M government contract (a stimulus-related package).</w:t>
      </w:r>
    </w:p>
    <w:p w14:paraId="7FF47C1F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</w:p>
    <w:p w14:paraId="614ABCED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SMITHTON BROS. CONSTRUCTION (Richmond, VA) -- Site Supervisor / Field Engineer, 5/95 to 1/00</w:t>
      </w:r>
    </w:p>
    <w:p w14:paraId="0B3EC01E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Provided site supervision and field engineering on a diverse range of commercial construction, demolition and roadway projects (budgets ranging from $450K to $75M).</w:t>
      </w:r>
    </w:p>
    <w:p w14:paraId="015D0795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</w:p>
    <w:p w14:paraId="68F899F2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  <w:b/>
        </w:rPr>
      </w:pPr>
      <w:r w:rsidRPr="008F2B64">
        <w:rPr>
          <w:rFonts w:cstheme="minorHAnsi"/>
          <w:b/>
        </w:rPr>
        <w:t>PROJECT HIGHLIGHTS</w:t>
      </w:r>
    </w:p>
    <w:p w14:paraId="2436C94F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Infrastructure Improvement Projects (2009 to Present)  |   Budgets: $5M to $100M:</w:t>
      </w:r>
    </w:p>
    <w:p w14:paraId="64D5AC52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Repaired highly traveled, weather-damaged interstates and state highways throughout the Northeast, completing all projects on or under budget.</w:t>
      </w:r>
    </w:p>
    <w:p w14:paraId="7440B0B5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Currently managing two $100M bridge improvement projects to restore compliance with safety regulations and government mandates.</w:t>
      </w:r>
    </w:p>
    <w:p w14:paraId="70C817AC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Environmental Remediation &amp; Superfund Projects (2000 to 2009)  |  Budgets: $2M to $125M</w:t>
      </w:r>
    </w:p>
    <w:p w14:paraId="47410E81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Served as project/site manager on dozens of multimillion-dollar superfund and remediation projects that included multilayer landfill capping, excavations of contaminated soil, public lands restoration initiatives and asbestos abatement in government and public school buildings.</w:t>
      </w:r>
    </w:p>
    <w:p w14:paraId="25D64FCB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HAZWOPER Projects (2004 to 2008)  |  Budgets: $5M to $100M</w:t>
      </w:r>
    </w:p>
    <w:p w14:paraId="29BFEBED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lastRenderedPageBreak/>
        <w:t>Led all phases of complex HAZWOPER projects involving groundwater extraction and the safe, EPA-compliant disposal of hazardous waste as a HAZWOPER-certified project manager.</w:t>
      </w:r>
    </w:p>
    <w:p w14:paraId="42CA9A05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Other Construction &amp; Demolition Projects (1995 to 2000)  |  Budgets: $450K to $75M</w:t>
      </w:r>
    </w:p>
    <w:p w14:paraId="7183911F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Completed diverse construction/demolition projects, including the ground-up build of new state courthouse, corporate offices and underground parking garages as well as abandoned warehouse demolitions.</w:t>
      </w:r>
    </w:p>
    <w:p w14:paraId="5F635443" w14:textId="77777777" w:rsidR="001C1502" w:rsidRPr="008F2B64" w:rsidRDefault="001C1502" w:rsidP="008F2B64">
      <w:pPr>
        <w:spacing w:line="240" w:lineRule="auto"/>
        <w:contextualSpacing/>
        <w:jc w:val="both"/>
        <w:rPr>
          <w:rFonts w:cstheme="minorHAnsi"/>
        </w:rPr>
      </w:pPr>
    </w:p>
    <w:p w14:paraId="00A46DE1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  <w:b/>
        </w:rPr>
      </w:pPr>
      <w:r w:rsidRPr="008F2B64">
        <w:rPr>
          <w:rFonts w:cstheme="minorHAnsi"/>
          <w:b/>
        </w:rPr>
        <w:t>EDUCATION &amp; CERTIFICATIONS</w:t>
      </w:r>
    </w:p>
    <w:p w14:paraId="3F17F48E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UNIVERSITY OF VIRGINIA (Charlottesville, VA) -- BS in Civil Engineering, 1995</w:t>
      </w:r>
    </w:p>
    <w:p w14:paraId="150DBEAF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</w:p>
    <w:p w14:paraId="4B590F5F" w14:textId="77777777" w:rsidR="00B42F89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OSHA Hazardous Waste Operations &amp; Emergency Response (HAZWOPER) Certification</w:t>
      </w:r>
    </w:p>
    <w:p w14:paraId="32AF9A83" w14:textId="77777777" w:rsidR="00E2563C" w:rsidRPr="008F2B64" w:rsidRDefault="00B42F89" w:rsidP="008F2B64">
      <w:pPr>
        <w:spacing w:line="240" w:lineRule="auto"/>
        <w:contextualSpacing/>
        <w:jc w:val="both"/>
        <w:rPr>
          <w:rFonts w:cstheme="minorHAnsi"/>
        </w:rPr>
      </w:pPr>
      <w:r w:rsidRPr="008F2B64">
        <w:rPr>
          <w:rFonts w:cstheme="minorHAnsi"/>
        </w:rPr>
        <w:t>Also Certified in Construction Safety, Confined Space Entry and First Aid/CPR</w:t>
      </w:r>
    </w:p>
    <w:sectPr w:rsidR="00E2563C" w:rsidRPr="008F2B64" w:rsidSect="008F2B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F89"/>
    <w:rsid w:val="001C1502"/>
    <w:rsid w:val="004D661F"/>
    <w:rsid w:val="008F2B64"/>
    <w:rsid w:val="00B42F89"/>
    <w:rsid w:val="00E2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18F81"/>
  <w15:docId w15:val="{A2D26EFC-5C2F-4810-A532-8607B993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6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2015-07-15T07:34:00Z</dcterms:created>
  <dcterms:modified xsi:type="dcterms:W3CDTF">2021-06-25T16:01:00Z</dcterms:modified>
</cp:coreProperties>
</file>